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80E97" w14:textId="77777777" w:rsidR="00544FD0" w:rsidRPr="00B12F6F" w:rsidRDefault="00544FD0" w:rsidP="00544FD0">
      <w:pPr>
        <w:spacing w:line="276" w:lineRule="auto"/>
        <w:jc w:val="center"/>
        <w:rPr>
          <w:rFonts w:asciiTheme="minorHAnsi" w:eastAsiaTheme="majorEastAsia" w:hAnsiTheme="minorHAnsi" w:cstheme="majorBidi"/>
          <w:b/>
          <w:sz w:val="32"/>
          <w:szCs w:val="32"/>
          <w:u w:val="single"/>
        </w:rPr>
      </w:pPr>
      <w:proofErr w:type="spellStart"/>
      <w:r w:rsidRPr="00B12F6F">
        <w:rPr>
          <w:rFonts w:asciiTheme="minorHAnsi" w:hAnsiTheme="minorHAnsi"/>
          <w:b/>
          <w:color w:val="0E390E"/>
          <w:sz w:val="32"/>
          <w:szCs w:val="32"/>
          <w:u w:val="single"/>
        </w:rPr>
        <w:t>mTreatment</w:t>
      </w:r>
      <w:proofErr w:type="spellEnd"/>
      <w:r w:rsidRPr="00B12F6F">
        <w:rPr>
          <w:rFonts w:asciiTheme="minorHAnsi" w:hAnsiTheme="minorHAnsi"/>
          <w:b/>
          <w:color w:val="0E390E"/>
          <w:sz w:val="32"/>
          <w:szCs w:val="32"/>
          <w:u w:val="single"/>
        </w:rPr>
        <w:t>, LLC - Privacy Policy</w:t>
      </w:r>
    </w:p>
    <w:p w14:paraId="2F847951" w14:textId="77777777" w:rsidR="00544FD0" w:rsidRPr="00B12F6F" w:rsidRDefault="00544FD0" w:rsidP="00544FD0">
      <w:pPr>
        <w:widowControl w:val="0"/>
        <w:autoSpaceDE w:val="0"/>
        <w:autoSpaceDN w:val="0"/>
        <w:adjustRightInd w:val="0"/>
        <w:rPr>
          <w:rFonts w:asciiTheme="minorHAnsi" w:hAnsiTheme="minorHAnsi"/>
          <w:color w:val="575757"/>
        </w:rPr>
      </w:pPr>
    </w:p>
    <w:p w14:paraId="082EF6B0"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provides a safe, secure, and HIPAA compliant software-as-a-service that allows you to fully manage your medical, psychiatric, dental, holistic, and health history.  We have three portals (patient, provider, and facility/organization) that are interconnected to enable you to interact with your providers, family, friends, and facilities/organizations, along with locating your current and previous health information, discharge plans, labs, and prescriptions.</w:t>
      </w:r>
    </w:p>
    <w:p w14:paraId="0CBA84C0"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6A835FD0" w14:textId="49B91F7E" w:rsidR="00544FD0" w:rsidRPr="00B12F6F" w:rsidRDefault="00544FD0" w:rsidP="00544FD0">
      <w:pPr>
        <w:widowControl w:val="0"/>
        <w:autoSpaceDE w:val="0"/>
        <w:autoSpaceDN w:val="0"/>
        <w:adjustRightInd w:val="0"/>
        <w:jc w:val="both"/>
        <w:rPr>
          <w:rFonts w:asciiTheme="minorHAnsi" w:hAnsiTheme="minorHAnsi"/>
          <w:color w:val="000000" w:themeColor="text1"/>
        </w:rPr>
      </w:pPr>
      <w:r w:rsidRPr="00B12F6F">
        <w:rPr>
          <w:rFonts w:asciiTheme="minorHAnsi" w:hAnsiTheme="minorHAnsi"/>
          <w:color w:val="000000" w:themeColor="text1"/>
        </w:rPr>
        <w:t xml:space="preserve">This Privacy Policy describes how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stores, maintains, uses</w:t>
      </w:r>
      <w:r w:rsidR="002F3B57">
        <w:rPr>
          <w:rFonts w:asciiTheme="minorHAnsi" w:hAnsiTheme="minorHAnsi"/>
          <w:color w:val="000000" w:themeColor="text1"/>
        </w:rPr>
        <w:t>,</w:t>
      </w:r>
      <w:r w:rsidRPr="00B12F6F">
        <w:rPr>
          <w:rFonts w:asciiTheme="minorHAnsi" w:hAnsiTheme="minorHAnsi"/>
          <w:color w:val="000000" w:themeColor="text1"/>
        </w:rPr>
        <w:t xml:space="preserve"> and shares your personal information.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reserves the right to update or change this Privacy Policy at any time.  We will post the most recent version of the Privacy Policy on our website located at </w:t>
      </w:r>
      <w:hyperlink r:id="rId5" w:history="1">
        <w:r w:rsidRPr="00544FD0">
          <w:rPr>
            <w:rStyle w:val="Hyperlink"/>
            <w:rFonts w:asciiTheme="minorHAnsi" w:eastAsiaTheme="majorEastAsia" w:hAnsiTheme="minorHAnsi" w:cstheme="minorHAnsi"/>
            <w:color w:val="000000" w:themeColor="text1"/>
          </w:rPr>
          <w:t>www.mTreatment.com</w:t>
        </w:r>
      </w:hyperlink>
      <w:r w:rsidRPr="00544FD0">
        <w:rPr>
          <w:rFonts w:asciiTheme="minorHAnsi" w:hAnsiTheme="minorHAnsi" w:cstheme="minorHAnsi"/>
          <w:color w:val="000000" w:themeColor="text1"/>
        </w:rPr>
        <w:t>.  If you have questions or concerns about this Privacy Policy, please send an email to </w:t>
      </w:r>
      <w:hyperlink r:id="rId6" w:history="1">
        <w:r w:rsidRPr="00544FD0">
          <w:rPr>
            <w:rStyle w:val="Hyperlink"/>
            <w:rFonts w:asciiTheme="minorHAnsi" w:hAnsiTheme="minorHAnsi" w:cstheme="minorHAnsi"/>
          </w:rPr>
          <w:t>larry@mTxconnect.com</w:t>
        </w:r>
      </w:hyperlink>
      <w:r>
        <w:t>.</w:t>
      </w:r>
    </w:p>
    <w:p w14:paraId="4CFF92E4"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03B316FD"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DEFINITIONS</w:t>
      </w:r>
    </w:p>
    <w:p w14:paraId="08859971"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r w:rsidRPr="00B12F6F">
        <w:rPr>
          <w:rFonts w:asciiTheme="minorHAnsi" w:hAnsiTheme="minorHAnsi"/>
          <w:color w:val="000000" w:themeColor="text1"/>
        </w:rPr>
        <w:t>As used in this Privacy Policy, the term “Personal Information” means any non-public information that identifies you, including but not limited to, your name, address, and email address.  The term also includes “protected health information” or “PHI” as defined under the Health Insurance Portability and Accountability Act of 1996 (HIPAA).  PHI is individually identifiable information that relates to your health status, treatment, or payment for treatment.</w:t>
      </w:r>
    </w:p>
    <w:p w14:paraId="085C3A01"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5529E372"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r w:rsidRPr="00B12F6F">
        <w:rPr>
          <w:rFonts w:asciiTheme="minorHAnsi" w:hAnsiTheme="minorHAnsi"/>
          <w:color w:val="000000" w:themeColor="text1"/>
        </w:rPr>
        <w:t>Examples of Personal Health Information (PHI) include:</w:t>
      </w:r>
    </w:p>
    <w:p w14:paraId="43077743" w14:textId="77777777" w:rsidR="00544FD0" w:rsidRPr="00B12F6F" w:rsidRDefault="00544FD0" w:rsidP="00544FD0">
      <w:pPr>
        <w:widowControl w:val="0"/>
        <w:numPr>
          <w:ilvl w:val="0"/>
          <w:numId w:val="1"/>
        </w:numPr>
        <w:tabs>
          <w:tab w:val="left" w:pos="220"/>
          <w:tab w:val="left" w:pos="720"/>
        </w:tabs>
        <w:autoSpaceDE w:val="0"/>
        <w:autoSpaceDN w:val="0"/>
        <w:adjustRightInd w:val="0"/>
        <w:ind w:hanging="720"/>
        <w:jc w:val="both"/>
        <w:rPr>
          <w:rFonts w:asciiTheme="minorHAnsi" w:hAnsiTheme="minorHAnsi"/>
          <w:color w:val="000000" w:themeColor="text1"/>
        </w:rPr>
      </w:pPr>
      <w:r w:rsidRPr="00B12F6F">
        <w:rPr>
          <w:rFonts w:asciiTheme="minorHAnsi" w:hAnsiTheme="minorHAnsi"/>
          <w:color w:val="000000" w:themeColor="text1"/>
        </w:rPr>
        <w:t xml:space="preserve">biographical or demographic </w:t>
      </w:r>
      <w:proofErr w:type="gramStart"/>
      <w:r w:rsidRPr="00B12F6F">
        <w:rPr>
          <w:rFonts w:asciiTheme="minorHAnsi" w:hAnsiTheme="minorHAnsi"/>
          <w:color w:val="000000" w:themeColor="text1"/>
        </w:rPr>
        <w:t>information;</w:t>
      </w:r>
      <w:proofErr w:type="gramEnd"/>
    </w:p>
    <w:p w14:paraId="10771FEE" w14:textId="77777777" w:rsidR="00544FD0" w:rsidRPr="00B12F6F" w:rsidRDefault="00544FD0" w:rsidP="00544FD0">
      <w:pPr>
        <w:widowControl w:val="0"/>
        <w:numPr>
          <w:ilvl w:val="0"/>
          <w:numId w:val="1"/>
        </w:numPr>
        <w:tabs>
          <w:tab w:val="left" w:pos="220"/>
          <w:tab w:val="left" w:pos="720"/>
        </w:tabs>
        <w:autoSpaceDE w:val="0"/>
        <w:autoSpaceDN w:val="0"/>
        <w:adjustRightInd w:val="0"/>
        <w:ind w:hanging="720"/>
        <w:jc w:val="both"/>
        <w:rPr>
          <w:rFonts w:asciiTheme="minorHAnsi" w:hAnsiTheme="minorHAnsi"/>
          <w:color w:val="000000" w:themeColor="text1"/>
        </w:rPr>
      </w:pPr>
      <w:r w:rsidRPr="00B12F6F">
        <w:rPr>
          <w:rFonts w:asciiTheme="minorHAnsi" w:hAnsiTheme="minorHAnsi"/>
          <w:color w:val="000000" w:themeColor="text1"/>
        </w:rPr>
        <w:t xml:space="preserve">condition or disease information, such as diagnosis date or family </w:t>
      </w:r>
      <w:proofErr w:type="gramStart"/>
      <w:r w:rsidRPr="00B12F6F">
        <w:rPr>
          <w:rFonts w:asciiTheme="minorHAnsi" w:hAnsiTheme="minorHAnsi"/>
          <w:color w:val="000000" w:themeColor="text1"/>
        </w:rPr>
        <w:t>history;</w:t>
      </w:r>
      <w:proofErr w:type="gramEnd"/>
    </w:p>
    <w:p w14:paraId="4510B817" w14:textId="77777777" w:rsidR="00544FD0" w:rsidRPr="00B12F6F" w:rsidRDefault="00544FD0" w:rsidP="00544FD0">
      <w:pPr>
        <w:widowControl w:val="0"/>
        <w:numPr>
          <w:ilvl w:val="0"/>
          <w:numId w:val="1"/>
        </w:numPr>
        <w:tabs>
          <w:tab w:val="left" w:pos="220"/>
          <w:tab w:val="left" w:pos="720"/>
        </w:tabs>
        <w:autoSpaceDE w:val="0"/>
        <w:autoSpaceDN w:val="0"/>
        <w:adjustRightInd w:val="0"/>
        <w:ind w:hanging="720"/>
        <w:jc w:val="both"/>
        <w:rPr>
          <w:rFonts w:asciiTheme="minorHAnsi" w:hAnsiTheme="minorHAnsi"/>
          <w:color w:val="000000" w:themeColor="text1"/>
        </w:rPr>
      </w:pPr>
      <w:r w:rsidRPr="00B12F6F">
        <w:rPr>
          <w:rFonts w:asciiTheme="minorHAnsi" w:hAnsiTheme="minorHAnsi"/>
          <w:color w:val="000000" w:themeColor="text1"/>
        </w:rPr>
        <w:t xml:space="preserve">treatment information or information relating to your </w:t>
      </w:r>
      <w:proofErr w:type="gramStart"/>
      <w:r w:rsidRPr="00B12F6F">
        <w:rPr>
          <w:rFonts w:asciiTheme="minorHAnsi" w:hAnsiTheme="minorHAnsi"/>
          <w:color w:val="000000" w:themeColor="text1"/>
        </w:rPr>
        <w:t>symptoms;</w:t>
      </w:r>
      <w:proofErr w:type="gramEnd"/>
    </w:p>
    <w:p w14:paraId="2D7320E6" w14:textId="77777777" w:rsidR="00544FD0" w:rsidRPr="00B12F6F" w:rsidRDefault="00544FD0" w:rsidP="00544FD0">
      <w:pPr>
        <w:widowControl w:val="0"/>
        <w:numPr>
          <w:ilvl w:val="0"/>
          <w:numId w:val="1"/>
        </w:numPr>
        <w:tabs>
          <w:tab w:val="left" w:pos="220"/>
          <w:tab w:val="left" w:pos="720"/>
        </w:tabs>
        <w:autoSpaceDE w:val="0"/>
        <w:autoSpaceDN w:val="0"/>
        <w:adjustRightInd w:val="0"/>
        <w:ind w:hanging="720"/>
        <w:jc w:val="both"/>
        <w:rPr>
          <w:rFonts w:asciiTheme="minorHAnsi" w:hAnsiTheme="minorHAnsi"/>
          <w:color w:val="000000" w:themeColor="text1"/>
        </w:rPr>
      </w:pPr>
      <w:r w:rsidRPr="00B12F6F">
        <w:rPr>
          <w:rFonts w:asciiTheme="minorHAnsi" w:hAnsiTheme="minorHAnsi"/>
          <w:color w:val="000000" w:themeColor="text1"/>
        </w:rPr>
        <w:t>test results; and</w:t>
      </w:r>
    </w:p>
    <w:p w14:paraId="34C1E987" w14:textId="77777777" w:rsidR="00544FD0" w:rsidRPr="00B12F6F" w:rsidRDefault="00544FD0" w:rsidP="00544FD0">
      <w:pPr>
        <w:widowControl w:val="0"/>
        <w:numPr>
          <w:ilvl w:val="0"/>
          <w:numId w:val="1"/>
        </w:numPr>
        <w:tabs>
          <w:tab w:val="left" w:pos="220"/>
          <w:tab w:val="left" w:pos="720"/>
        </w:tabs>
        <w:autoSpaceDE w:val="0"/>
        <w:autoSpaceDN w:val="0"/>
        <w:adjustRightInd w:val="0"/>
        <w:ind w:hanging="720"/>
        <w:jc w:val="both"/>
        <w:rPr>
          <w:rFonts w:asciiTheme="minorHAnsi" w:hAnsiTheme="minorHAnsi"/>
          <w:color w:val="000000" w:themeColor="text1"/>
        </w:rPr>
      </w:pPr>
      <w:r w:rsidRPr="00B12F6F">
        <w:rPr>
          <w:rFonts w:asciiTheme="minorHAnsi" w:hAnsiTheme="minorHAnsi"/>
          <w:color w:val="000000" w:themeColor="text1"/>
        </w:rPr>
        <w:t xml:space="preserve">other information that you have shared with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w:t>
      </w:r>
    </w:p>
    <w:p w14:paraId="0E28AEF2" w14:textId="77777777" w:rsidR="00544FD0" w:rsidRPr="00B12F6F" w:rsidRDefault="00544FD0" w:rsidP="00544FD0">
      <w:pPr>
        <w:widowControl w:val="0"/>
        <w:tabs>
          <w:tab w:val="left" w:pos="220"/>
          <w:tab w:val="left" w:pos="720"/>
        </w:tabs>
        <w:autoSpaceDE w:val="0"/>
        <w:autoSpaceDN w:val="0"/>
        <w:adjustRightInd w:val="0"/>
        <w:ind w:left="720"/>
        <w:jc w:val="both"/>
        <w:rPr>
          <w:rFonts w:asciiTheme="minorHAnsi" w:hAnsiTheme="minorHAnsi"/>
          <w:color w:val="000000" w:themeColor="text1"/>
        </w:rPr>
      </w:pPr>
    </w:p>
    <w:p w14:paraId="49CC37A8" w14:textId="77777777" w:rsidR="00544FD0" w:rsidRPr="00B12F6F" w:rsidRDefault="00544FD0" w:rsidP="00544FD0">
      <w:pPr>
        <w:widowControl w:val="0"/>
        <w:autoSpaceDE w:val="0"/>
        <w:autoSpaceDN w:val="0"/>
        <w:adjustRightInd w:val="0"/>
        <w:jc w:val="both"/>
        <w:rPr>
          <w:rFonts w:asciiTheme="minorHAnsi" w:hAnsiTheme="minorHAnsi"/>
          <w:b/>
          <w:color w:val="000000" w:themeColor="text1"/>
        </w:rPr>
      </w:pPr>
      <w:r w:rsidRPr="00B12F6F">
        <w:rPr>
          <w:rFonts w:asciiTheme="minorHAnsi" w:hAnsiTheme="minorHAnsi"/>
          <w:b/>
          <w:color w:val="000000" w:themeColor="text1"/>
        </w:rPr>
        <w:t>HOW MTREATMENT, LLC RECEIVES AND COLLECTS YOUR PERSONAL INFORMATION</w:t>
      </w:r>
    </w:p>
    <w:p w14:paraId="3A7FF548"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has entered into an agreement with your healthcare provider that allows your provider to transfer your Personal Health Information to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in a manner that is consistent with HIPAA.  In addition, you </w:t>
      </w:r>
      <w:proofErr w:type="gramStart"/>
      <w:r w:rsidRPr="00B12F6F">
        <w:rPr>
          <w:rFonts w:asciiTheme="minorHAnsi" w:hAnsiTheme="minorHAnsi"/>
          <w:color w:val="000000" w:themeColor="text1"/>
        </w:rPr>
        <w:t>are able to</w:t>
      </w:r>
      <w:proofErr w:type="gramEnd"/>
      <w:r w:rsidRPr="00B12F6F">
        <w:rPr>
          <w:rFonts w:asciiTheme="minorHAnsi" w:hAnsiTheme="minorHAnsi"/>
          <w:color w:val="000000" w:themeColor="text1"/>
        </w:rPr>
        <w:t xml:space="preserve"> provide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with Personal Health Information.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receives or collects Personal Health Information from you when you enter or upload information into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and when you use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to communicate with your providers, family, friends, or facilities/organizations.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also passively collects information (e.g., through cookies) when you use or interact with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w:t>
      </w:r>
    </w:p>
    <w:p w14:paraId="59F1AF69"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27E32A56"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HOW MTREATMENT, LLC USES AND DISCLOSES YOUR PERSONAL INFORMATION</w:t>
      </w:r>
    </w:p>
    <w:p w14:paraId="50DBDAE4"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r w:rsidRPr="00B12F6F">
        <w:rPr>
          <w:rFonts w:asciiTheme="minorHAnsi" w:hAnsiTheme="minorHAnsi"/>
          <w:color w:val="000000" w:themeColor="text1"/>
        </w:rPr>
        <w:t xml:space="preserve">The agreement that facilitates the transfer of Personal Health Information from your healthcare provider to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also requires us to comply with HIPAA.  We must safeguard your medical information in the same manner as your healthcare provider.</w:t>
      </w:r>
    </w:p>
    <w:p w14:paraId="1D6938C4"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68B38C2B"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roofErr w:type="spellStart"/>
      <w:r w:rsidRPr="00B12F6F">
        <w:rPr>
          <w:rFonts w:asciiTheme="minorHAnsi" w:hAnsiTheme="minorHAnsi"/>
          <w:color w:val="000000" w:themeColor="text1"/>
        </w:rPr>
        <w:lastRenderedPageBreak/>
        <w:t>mTreatment</w:t>
      </w:r>
      <w:proofErr w:type="spellEnd"/>
      <w:r w:rsidRPr="00B12F6F">
        <w:rPr>
          <w:rFonts w:asciiTheme="minorHAnsi" w:hAnsiTheme="minorHAnsi"/>
          <w:color w:val="000000" w:themeColor="text1"/>
        </w:rPr>
        <w:t xml:space="preserve">, LLC will not use, disclose, or sell your Personal Information for research or marketing purposes without your permission.  You may direct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to disclose or share your Personal Health Information with other individuals (such as your spouse or children).</w:t>
      </w:r>
    </w:p>
    <w:p w14:paraId="4B154D13"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0B3AAA9F"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DE-IDENTIFIED INFORMATION</w:t>
      </w:r>
    </w:p>
    <w:p w14:paraId="64B04BA2"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may use de-identified data (sometimes called “anonymous data”) for research or other purposes.  De-identified information is information that does not identify you and with respect to which there is no reasonable basis to believe that the information could be used to identify you.  Simply put, de-identified information is not Personal Health Information.  As a result, this anonymous information not protected under HIPAA and may be used without your consent.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may conduct such research or contract with a third party for these purposes.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reserves the right to use, disclose, and retain de-identified information without any restriction and in perpetuity.</w:t>
      </w:r>
    </w:p>
    <w:p w14:paraId="5A5276B1"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28A05345"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DELETING YOUR PERSONAL INFORMATION FROM MTREATMENT, LLC</w:t>
      </w:r>
    </w:p>
    <w:p w14:paraId="29A75848"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cannot delete your Personal Health Information.  However, we will always safeguard and protect your information.  If you terminate your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account or revoke your authorization, we will not further disclose your data.  Please be aware that we cannot retrieve any information disclosed to a third party with your authorization.</w:t>
      </w:r>
    </w:p>
    <w:p w14:paraId="13F2904F"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5B96EB7B"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THIRD PARTIES</w:t>
      </w:r>
    </w:p>
    <w:p w14:paraId="47D4C425"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r w:rsidRPr="00B12F6F">
        <w:rPr>
          <w:rFonts w:asciiTheme="minorHAnsi" w:hAnsiTheme="minorHAnsi"/>
          <w:color w:val="000000" w:themeColor="text1"/>
        </w:rPr>
        <w:t xml:space="preserve">This Privacy Policy applies only to </w:t>
      </w: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LLC.  We cannot control the policies or practices of other sites.</w:t>
      </w:r>
    </w:p>
    <w:p w14:paraId="48759FF3" w14:textId="77777777" w:rsidR="00544FD0" w:rsidRPr="00B12F6F" w:rsidRDefault="00544FD0" w:rsidP="00544FD0">
      <w:pPr>
        <w:widowControl w:val="0"/>
        <w:autoSpaceDE w:val="0"/>
        <w:autoSpaceDN w:val="0"/>
        <w:adjustRightInd w:val="0"/>
        <w:jc w:val="both"/>
        <w:rPr>
          <w:rFonts w:asciiTheme="minorHAnsi" w:hAnsiTheme="minorHAnsi"/>
          <w:color w:val="000000" w:themeColor="text1"/>
        </w:rPr>
      </w:pPr>
    </w:p>
    <w:p w14:paraId="63860551" w14:textId="77777777" w:rsidR="00544FD0" w:rsidRPr="00B12F6F" w:rsidRDefault="00544FD0" w:rsidP="00544FD0">
      <w:pPr>
        <w:widowControl w:val="0"/>
        <w:autoSpaceDE w:val="0"/>
        <w:autoSpaceDN w:val="0"/>
        <w:adjustRightInd w:val="0"/>
        <w:jc w:val="both"/>
        <w:outlineLvl w:val="0"/>
        <w:rPr>
          <w:rFonts w:asciiTheme="minorHAnsi" w:hAnsiTheme="minorHAnsi"/>
          <w:b/>
          <w:color w:val="000000" w:themeColor="text1"/>
        </w:rPr>
      </w:pPr>
      <w:r w:rsidRPr="00B12F6F">
        <w:rPr>
          <w:rFonts w:asciiTheme="minorHAnsi" w:hAnsiTheme="minorHAnsi"/>
          <w:b/>
          <w:color w:val="000000" w:themeColor="text1"/>
        </w:rPr>
        <w:t>APPLICABLE LAW</w:t>
      </w:r>
    </w:p>
    <w:p w14:paraId="2786DEAD" w14:textId="779A280D" w:rsidR="00544FD0" w:rsidRPr="00544FD0" w:rsidRDefault="00544FD0" w:rsidP="00544FD0">
      <w:pPr>
        <w:widowControl w:val="0"/>
        <w:autoSpaceDE w:val="0"/>
        <w:autoSpaceDN w:val="0"/>
        <w:adjustRightInd w:val="0"/>
        <w:jc w:val="both"/>
        <w:rPr>
          <w:rFonts w:asciiTheme="minorHAnsi" w:hAnsiTheme="minorHAnsi" w:cstheme="minorHAnsi"/>
          <w:color w:val="000000" w:themeColor="text1"/>
        </w:rPr>
      </w:pPr>
      <w:proofErr w:type="spellStart"/>
      <w:r w:rsidRPr="00B12F6F">
        <w:rPr>
          <w:rFonts w:asciiTheme="minorHAnsi" w:hAnsiTheme="minorHAnsi"/>
          <w:color w:val="000000" w:themeColor="text1"/>
        </w:rPr>
        <w:t>mTreatment</w:t>
      </w:r>
      <w:proofErr w:type="spellEnd"/>
      <w:r w:rsidRPr="00B12F6F">
        <w:rPr>
          <w:rFonts w:asciiTheme="minorHAnsi" w:hAnsiTheme="minorHAnsi"/>
          <w:color w:val="000000" w:themeColor="text1"/>
        </w:rPr>
        <w:t xml:space="preserve">, LLC is committed to complying with all applicable federal and state laws relating to Personal Health Information.  However, there is always some risk in transmitted or sharing information over the Internet.  If you know </w:t>
      </w:r>
      <w:r w:rsidRPr="00544FD0">
        <w:rPr>
          <w:rFonts w:asciiTheme="minorHAnsi" w:hAnsiTheme="minorHAnsi" w:cstheme="minorHAnsi"/>
          <w:color w:val="000000" w:themeColor="text1"/>
        </w:rPr>
        <w:t xml:space="preserve">of or suspect any violation of security, please send an email to </w:t>
      </w:r>
      <w:hyperlink r:id="rId7" w:history="1">
        <w:r w:rsidRPr="00544FD0">
          <w:rPr>
            <w:rStyle w:val="Hyperlink"/>
            <w:rFonts w:asciiTheme="minorHAnsi" w:hAnsiTheme="minorHAnsi" w:cstheme="minorHAnsi"/>
          </w:rPr>
          <w:t>larry@mTxconnect.com</w:t>
        </w:r>
      </w:hyperlink>
      <w:r>
        <w:rPr>
          <w:rFonts w:asciiTheme="minorHAnsi" w:hAnsiTheme="minorHAnsi" w:cstheme="minorHAnsi"/>
        </w:rPr>
        <w:t>.</w:t>
      </w:r>
    </w:p>
    <w:p w14:paraId="7C195C0D" w14:textId="77777777" w:rsidR="009E0FF6" w:rsidRPr="00544FD0" w:rsidRDefault="009E0FF6" w:rsidP="00544FD0">
      <w:pPr>
        <w:rPr>
          <w:rFonts w:asciiTheme="minorHAnsi" w:hAnsiTheme="minorHAnsi" w:cstheme="minorHAnsi"/>
        </w:rPr>
      </w:pPr>
    </w:p>
    <w:sectPr w:rsidR="009E0FF6" w:rsidRPr="00544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D0"/>
    <w:rsid w:val="002F3B57"/>
    <w:rsid w:val="0048640C"/>
    <w:rsid w:val="00544FD0"/>
    <w:rsid w:val="00763444"/>
    <w:rsid w:val="009E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971935"/>
  <w15:chartTrackingRefBased/>
  <w15:docId w15:val="{3F8AEEFC-4C32-3745-B9B8-780F31C5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D0"/>
    <w:rPr>
      <w:color w:val="0563C1" w:themeColor="hyperlink"/>
      <w:u w:val="single"/>
    </w:rPr>
  </w:style>
  <w:style w:type="character" w:styleId="UnresolvedMention">
    <w:name w:val="Unresolved Mention"/>
    <w:basedOn w:val="DefaultParagraphFont"/>
    <w:uiPriority w:val="99"/>
    <w:semiHidden/>
    <w:unhideWhenUsed/>
    <w:rsid w:val="0054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rry@mTx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ry@mTxconnect.com" TargetMode="External"/><Relationship Id="rId5" Type="http://schemas.openxmlformats.org/officeDocument/2006/relationships/hyperlink" Target="http://www.mTreatmen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mTreatment Customer Support</dc:creator>
  <cp:keywords/>
  <dc:description/>
  <cp:lastModifiedBy>mTreatment Customer Support</cp:lastModifiedBy>
  <cp:revision>2</cp:revision>
  <dcterms:created xsi:type="dcterms:W3CDTF">2021-07-17T22:19:00Z</dcterms:created>
  <dcterms:modified xsi:type="dcterms:W3CDTF">2021-07-17T22:21:00Z</dcterms:modified>
</cp:coreProperties>
</file>